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090AA400" w:rsidR="008E3C7B" w:rsidRDefault="0091407A" w:rsidP="00833E2C">
      <w:pPr>
        <w:jc w:val="center"/>
        <w:rPr>
          <w:b/>
          <w:bCs/>
        </w:rPr>
      </w:pPr>
      <w:r w:rsidRPr="0091407A">
        <w:rPr>
          <w:b/>
          <w:bCs/>
          <w:sz w:val="24"/>
          <w:szCs w:val="24"/>
        </w:rPr>
        <w:t>HALK OYUNLARI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4DD9AC9C" w14:textId="77777777" w:rsidR="0091407A" w:rsidRDefault="0091407A" w:rsidP="0091407A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2BFB41D" w14:textId="77777777" w:rsidR="0091407A" w:rsidRDefault="0091407A" w:rsidP="0091407A">
            <w:pPr>
              <w:spacing w:line="360" w:lineRule="auto"/>
            </w:pPr>
            <w:r>
              <w:t>• Kulüp yönetim ve denetim kurulu öğrenci seçimlerinin yapılması</w:t>
            </w:r>
          </w:p>
          <w:p w14:paraId="22BE0119" w14:textId="7F6D9566" w:rsidR="00785F8D" w:rsidRPr="005D44E8" w:rsidRDefault="0091407A" w:rsidP="0091407A">
            <w:pPr>
              <w:spacing w:line="360" w:lineRule="auto"/>
            </w:pPr>
            <w:r>
              <w:t>• Kulüp panosunun hazırlanması; Türkiye’nin halk oyunları haritası, yöresel oyun adları ve ritim görsellerinin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718496DB" w14:textId="77777777" w:rsidR="0091407A" w:rsidRDefault="0091407A" w:rsidP="0091407A">
            <w:pPr>
              <w:spacing w:line="360" w:lineRule="auto"/>
            </w:pPr>
            <w:r>
              <w:t>• Ritim ve Koordinasyon Eğitimi: Müzik eşliğinde el çırpma, sayma (sekizlik/dokuzluk basit usuller) ve temel adımlama çalışmaları</w:t>
            </w:r>
          </w:p>
          <w:p w14:paraId="069C4919" w14:textId="77777777" w:rsidR="0091407A" w:rsidRDefault="0091407A" w:rsidP="0091407A">
            <w:pPr>
              <w:spacing w:line="360" w:lineRule="auto"/>
            </w:pPr>
            <w:r>
              <w:t>• 29 Ekim Cumhuriyet Bayramı kutlamaları için okul panolarına geleneksel oyunlar ve milli bayram bağı temalı afişlerin asılması</w:t>
            </w:r>
          </w:p>
          <w:p w14:paraId="137DC075" w14:textId="34ACE92C" w:rsidR="00785F8D" w:rsidRPr="005D44E8" w:rsidRDefault="0091407A" w:rsidP="0091407A">
            <w:pPr>
              <w:spacing w:line="360" w:lineRule="auto"/>
            </w:pPr>
            <w:r>
              <w:t>• Dans salonu/çok amaçlı salon kullanım kuralları ve beden ısınma hareketlerinin öğrenilmesi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11E98209" w14:textId="77777777" w:rsidR="0091407A" w:rsidRDefault="0091407A" w:rsidP="0091407A">
            <w:pPr>
              <w:spacing w:line="360" w:lineRule="auto"/>
            </w:pPr>
            <w:r>
              <w:t>• Yıl boyu çalışılacak yörenin/oyunun belirlenmesi (örneğin Halay, Zeybek, Horon, Teke Yöresi veya Kaşık Oyunu)</w:t>
            </w:r>
          </w:p>
          <w:p w14:paraId="462E4C24" w14:textId="77777777" w:rsidR="0091407A" w:rsidRDefault="0091407A" w:rsidP="0091407A">
            <w:pPr>
              <w:spacing w:line="360" w:lineRule="auto"/>
            </w:pPr>
            <w:r>
              <w:t>• Belirlenen oyunun temel ayak hareketleri, sekme, duruş ve kol pozisyonlarının aşamalı olarak öğretilmesi</w:t>
            </w:r>
          </w:p>
          <w:p w14:paraId="1D636359" w14:textId="792BD5BE" w:rsidR="00785F8D" w:rsidRDefault="0091407A" w:rsidP="0091407A">
            <w:pPr>
              <w:spacing w:line="360" w:lineRule="auto"/>
            </w:pPr>
            <w:r>
              <w:t>• Türk halk danslarının zenginliği ve kültürel mirasımızdaki yeri üzerine bilgilendirici video gösterimi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6D8AA584" w14:textId="77777777" w:rsidR="0091407A" w:rsidRDefault="0091407A" w:rsidP="0091407A">
            <w:pPr>
              <w:spacing w:line="360" w:lineRule="auto"/>
            </w:pPr>
            <w:r>
              <w:t>• Temel adımların müzik eşliğinde tempo kaçırmadan uygulanması çalışmaları</w:t>
            </w:r>
          </w:p>
          <w:p w14:paraId="7AFC9C74" w14:textId="77777777" w:rsidR="0091407A" w:rsidRDefault="0091407A" w:rsidP="0091407A">
            <w:pPr>
              <w:spacing w:line="360" w:lineRule="auto"/>
            </w:pPr>
            <w:r>
              <w:t>• Çember, düz sıra ve karşılıklı geçiş gibi basit sahne düzeni ve koreografi dizilimlerinin çalışılması</w:t>
            </w:r>
          </w:p>
          <w:p w14:paraId="7EC4D54C" w14:textId="480B16BC" w:rsidR="00785F8D" w:rsidRDefault="0091407A" w:rsidP="0091407A">
            <w:pPr>
              <w:spacing w:line="360" w:lineRule="auto"/>
            </w:pPr>
            <w:r>
              <w:t>• Kulüp panosuna "Oynadığımız Yörenin Halk Çalgıları" (Davul, Zurna, Bağlama, Kemençe vb.) tanıtım köşesinin açılması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0A755F49" w14:textId="77777777" w:rsidR="0091407A" w:rsidRDefault="0091407A" w:rsidP="0091407A">
            <w:pPr>
              <w:spacing w:line="360" w:lineRule="auto"/>
            </w:pPr>
            <w:r>
              <w:t>• Oyunun 1. bölümünün (giriş ve ana figürler) baştan sona müzikle hatasız oynanması provaları</w:t>
            </w:r>
          </w:p>
          <w:p w14:paraId="53D52891" w14:textId="77777777" w:rsidR="0091407A" w:rsidRDefault="0091407A" w:rsidP="0091407A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4C09B154" w14:textId="25021DCB" w:rsidR="002B42E1" w:rsidRPr="005D7C9E" w:rsidRDefault="0091407A" w:rsidP="007A7015">
            <w:pPr>
              <w:spacing w:line="360" w:lineRule="auto"/>
            </w:pPr>
            <w:r>
              <w:t>• Yarıyıl tatili için öğrencilere ritim duygusunu ve adımları evde pekiştirmeleri için tavsiyelerde bulunulması</w:t>
            </w: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5485E7BD" w:rsidR="002B42E1" w:rsidRDefault="0091407A" w:rsidP="002B42E1">
      <w:pPr>
        <w:jc w:val="center"/>
        <w:rPr>
          <w:b/>
          <w:bCs/>
        </w:rPr>
      </w:pPr>
      <w:r w:rsidRPr="0091407A">
        <w:rPr>
          <w:b/>
          <w:bCs/>
          <w:sz w:val="24"/>
          <w:szCs w:val="24"/>
        </w:rPr>
        <w:t>HALK OYUNLARI</w:t>
      </w:r>
      <w:r>
        <w:rPr>
          <w:b/>
          <w:bCs/>
          <w:sz w:val="24"/>
          <w:szCs w:val="24"/>
        </w:rPr>
        <w:t xml:space="preserve"> </w:t>
      </w:r>
      <w:r w:rsidRPr="00660C61">
        <w:rPr>
          <w:b/>
          <w:bCs/>
          <w:sz w:val="24"/>
          <w:szCs w:val="24"/>
        </w:rPr>
        <w:t>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16C2E2CB" w14:textId="77777777" w:rsidR="0091407A" w:rsidRDefault="0091407A" w:rsidP="0091407A">
            <w:pPr>
              <w:spacing w:line="360" w:lineRule="auto"/>
            </w:pPr>
            <w:r>
              <w:t>• 2. Dönem çalışma takviminin gözden geçirilmesi ve 23 Nisan gösteri planlamasının başlatılması</w:t>
            </w:r>
          </w:p>
          <w:p w14:paraId="4D83540C" w14:textId="77777777" w:rsidR="0091407A" w:rsidRDefault="0091407A" w:rsidP="0091407A">
            <w:pPr>
              <w:spacing w:line="360" w:lineRule="auto"/>
            </w:pPr>
            <w:r>
              <w:t>• Oyunun hareketli figürleri ve geçiş bölümlerinin (hızlanan bölümler, nâralar, mendil kullanımı) çalışılması</w:t>
            </w:r>
          </w:p>
          <w:p w14:paraId="784A3C03" w14:textId="423C2315" w:rsidR="002B42E1" w:rsidRPr="005D44E8" w:rsidRDefault="0091407A" w:rsidP="0091407A">
            <w:pPr>
              <w:spacing w:line="360" w:lineRule="auto"/>
            </w:pPr>
            <w:r>
              <w:t>• Kulüp panosunun "Geleneksel Yöresel Kıyafetlerimiz" başlığıyla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1BB72BDA" w14:textId="77777777" w:rsidR="0091407A" w:rsidRDefault="0091407A" w:rsidP="0091407A">
            <w:pPr>
              <w:spacing w:line="360" w:lineRule="auto"/>
            </w:pPr>
            <w:r>
              <w:t>• Baştan sona tam koreografi provası: Giriş, oyun figürleri, selamlaşma ve sahneden çıkış adımları</w:t>
            </w:r>
          </w:p>
          <w:p w14:paraId="5D19FF51" w14:textId="77777777" w:rsidR="0091407A" w:rsidRDefault="0091407A" w:rsidP="0091407A">
            <w:pPr>
              <w:spacing w:line="360" w:lineRule="auto"/>
            </w:pPr>
            <w:r>
              <w:t>• 21 Mart Nevruz Bayramı / Türk Dünyası ve Toplulukları Haftası kapsamında birlik, beraberlik ve halay/horon kültürünün kardeşlikteki rolünün işlenmesi</w:t>
            </w:r>
          </w:p>
          <w:p w14:paraId="6820A20E" w14:textId="4964BE50" w:rsidR="002B42E1" w:rsidRPr="005D44E8" w:rsidRDefault="0091407A" w:rsidP="0091407A">
            <w:pPr>
              <w:spacing w:line="360" w:lineRule="auto"/>
            </w:pPr>
            <w:r>
              <w:t>• Sahne kostümleri ve aksesuarlarının (kuşak, yelek, başlık, mendil vb.) planlanması ve prova edilmesi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3EB71BF7" w14:textId="77777777" w:rsidR="0091407A" w:rsidRDefault="0091407A" w:rsidP="0091407A">
            <w:pPr>
              <w:spacing w:line="360" w:lineRule="auto"/>
            </w:pPr>
            <w:r>
              <w:t>• 23 Nisan Ulusal Egemenlik ve Çocuk Bayramı kutlama töreninde halk oyunları ekibinin sahne alması ve gösterinin sunulması</w:t>
            </w:r>
          </w:p>
          <w:p w14:paraId="11B895F2" w14:textId="77777777" w:rsidR="0091407A" w:rsidRDefault="0091407A" w:rsidP="0091407A">
            <w:pPr>
              <w:spacing w:line="360" w:lineRule="auto"/>
            </w:pPr>
            <w:r>
              <w:t>• Sahne duruşu, ekip ruhu ve birlikte hareket etme başarısının değerlendirilmesi</w:t>
            </w:r>
          </w:p>
          <w:p w14:paraId="084ECB37" w14:textId="715D15C4" w:rsidR="002B42E1" w:rsidRDefault="0091407A" w:rsidP="0091407A">
            <w:pPr>
              <w:spacing w:line="360" w:lineRule="auto"/>
            </w:pPr>
            <w:r>
              <w:t>• Gösteri fotoğraflarının ve videolarının kulüp panosunda ve okul dijital ekranlarında sergilenmesi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4E1D6C72" w14:textId="77777777" w:rsidR="0091407A" w:rsidRDefault="0091407A" w:rsidP="0091407A">
            <w:pPr>
              <w:spacing w:line="360" w:lineRule="auto"/>
            </w:pPr>
            <w:r>
              <w:t>• Farklı yörelerin oyunlarının ilkokul düzeyinde tanınması (Ege zeybeği, Karadeniz horonu, Doğu ve Güneydoğu halayları, Trakya karşılaması)</w:t>
            </w:r>
          </w:p>
          <w:p w14:paraId="59D63EF5" w14:textId="77777777" w:rsidR="0091407A" w:rsidRDefault="0091407A" w:rsidP="0091407A">
            <w:pPr>
              <w:spacing w:line="360" w:lineRule="auto"/>
            </w:pPr>
            <w:r>
              <w:t>• Okul bahçesinde tüm öğrencilerin katılımıyla müzikli "Geleneksel Halk Oyunları Şenliği" teneffüs etkinliği düzenlenmesi</w:t>
            </w:r>
          </w:p>
          <w:p w14:paraId="47605F07" w14:textId="0B3A2C47" w:rsidR="002B42E1" w:rsidRDefault="0091407A" w:rsidP="0091407A">
            <w:pPr>
              <w:spacing w:line="360" w:lineRule="auto"/>
            </w:pPr>
            <w:r>
              <w:t>• Ekipteki öğrencilere katılım ve başarı teşekkür belgelerinin verilmesi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15A6B8B7" w14:textId="77777777" w:rsidR="0091407A" w:rsidRDefault="0091407A" w:rsidP="0091407A">
            <w:pPr>
              <w:spacing w:line="360" w:lineRule="auto"/>
            </w:pPr>
            <w:r>
              <w:t>• Yıl boyunca yapılan çalışma ve gösterilerin özetlenerek kulüp yıllık faaliyet raporunun hazırlanması</w:t>
            </w:r>
          </w:p>
          <w:p w14:paraId="3808F0C4" w14:textId="77777777" w:rsidR="0091407A" w:rsidRDefault="0091407A" w:rsidP="0091407A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4A095017" w:rsidR="009C3227" w:rsidRPr="005D7C9E" w:rsidRDefault="0091407A" w:rsidP="0091407A">
            <w:pPr>
              <w:spacing w:line="360" w:lineRule="auto"/>
            </w:pPr>
            <w:r>
              <w:t>• Kostüm ve malzemelerin kontrol edilerek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1407A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  <w:rsid w:val="00F4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2026-09-09T21:58:00Z</dcterms:modified>
</cp:coreProperties>
</file>